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19" w:rsidRPr="00E56246" w:rsidRDefault="00CA39F3" w:rsidP="00B77019">
      <w:pPr>
        <w:rPr>
          <w:b/>
          <w:sz w:val="32"/>
          <w:szCs w:val="32"/>
        </w:rPr>
      </w:pPr>
      <w:r w:rsidRPr="00E56246">
        <w:rPr>
          <w:b/>
          <w:sz w:val="32"/>
          <w:szCs w:val="32"/>
        </w:rPr>
        <w:t>Trägervereinbarung nach § 72a SGB VIII</w:t>
      </w:r>
    </w:p>
    <w:p w:rsidR="00CA39F3" w:rsidRPr="00612E4F" w:rsidRDefault="00FD170E" w:rsidP="00B77019">
      <w:pPr>
        <w:rPr>
          <w:sz w:val="24"/>
          <w:szCs w:val="24"/>
        </w:rPr>
      </w:pPr>
      <w:r w:rsidRPr="00612E4F">
        <w:rPr>
          <w:sz w:val="24"/>
          <w:szCs w:val="24"/>
        </w:rPr>
        <w:t>z</w:t>
      </w:r>
      <w:r w:rsidR="00CA39F3" w:rsidRPr="00612E4F">
        <w:rPr>
          <w:sz w:val="24"/>
          <w:szCs w:val="24"/>
        </w:rPr>
        <w:t>wischen</w:t>
      </w:r>
      <w:r w:rsidR="00FD3753" w:rsidRPr="00612E4F">
        <w:rPr>
          <w:sz w:val="24"/>
          <w:szCs w:val="24"/>
        </w:rPr>
        <w:t xml:space="preserve"> dem Träger der öffentlichen Jugendhilfe</w:t>
      </w:r>
    </w:p>
    <w:p w:rsidR="00FD3753" w:rsidRPr="00612E4F" w:rsidRDefault="00FD3753" w:rsidP="00B77019">
      <w:pPr>
        <w:rPr>
          <w:sz w:val="24"/>
          <w:szCs w:val="24"/>
        </w:rPr>
      </w:pPr>
      <w:r w:rsidRPr="00612E4F">
        <w:rPr>
          <w:sz w:val="24"/>
          <w:szCs w:val="24"/>
        </w:rPr>
        <w:t>vertreten durch _______________________________________________________</w:t>
      </w:r>
    </w:p>
    <w:p w:rsidR="00705DF1" w:rsidRPr="00612E4F" w:rsidRDefault="00705DF1" w:rsidP="00B77019">
      <w:pPr>
        <w:rPr>
          <w:sz w:val="24"/>
          <w:szCs w:val="24"/>
        </w:rPr>
      </w:pPr>
    </w:p>
    <w:p w:rsidR="00FD3753" w:rsidRPr="00612E4F" w:rsidRDefault="00FD3753" w:rsidP="00B77019">
      <w:pPr>
        <w:rPr>
          <w:sz w:val="24"/>
          <w:szCs w:val="24"/>
        </w:rPr>
      </w:pPr>
      <w:r w:rsidRPr="00612E4F">
        <w:rPr>
          <w:sz w:val="24"/>
          <w:szCs w:val="24"/>
        </w:rPr>
        <w:t>und dem/der     _______________________________________________________</w:t>
      </w:r>
    </w:p>
    <w:p w:rsidR="00FD3753" w:rsidRPr="00612E4F" w:rsidRDefault="00FD3753" w:rsidP="00B77019">
      <w:pPr>
        <w:rPr>
          <w:sz w:val="24"/>
          <w:szCs w:val="24"/>
        </w:rPr>
      </w:pPr>
      <w:r w:rsidRPr="00612E4F">
        <w:rPr>
          <w:sz w:val="24"/>
          <w:szCs w:val="24"/>
        </w:rPr>
        <w:t xml:space="preserve">                                                                                         (nachfolgend Träger)</w:t>
      </w:r>
    </w:p>
    <w:p w:rsidR="00FD3753" w:rsidRPr="00612E4F" w:rsidRDefault="00FD3753" w:rsidP="00B77019">
      <w:pPr>
        <w:rPr>
          <w:sz w:val="24"/>
          <w:szCs w:val="24"/>
        </w:rPr>
      </w:pPr>
      <w:r w:rsidRPr="00612E4F">
        <w:rPr>
          <w:sz w:val="24"/>
          <w:szCs w:val="24"/>
        </w:rPr>
        <w:t>vertreten durch _______________________________________________________</w:t>
      </w:r>
    </w:p>
    <w:p w:rsidR="00822F86" w:rsidRDefault="00822F86" w:rsidP="00FD3753">
      <w:pPr>
        <w:pStyle w:val="Default"/>
        <w:rPr>
          <w:color w:val="auto"/>
          <w:sz w:val="22"/>
          <w:szCs w:val="22"/>
        </w:rPr>
      </w:pPr>
    </w:p>
    <w:p w:rsidR="00FD3753" w:rsidRPr="00612E4F" w:rsidRDefault="00FD3753" w:rsidP="00FD3753">
      <w:pPr>
        <w:pStyle w:val="Default"/>
        <w:rPr>
          <w:color w:val="auto"/>
          <w:sz w:val="22"/>
          <w:szCs w:val="22"/>
        </w:rPr>
      </w:pPr>
      <w:r w:rsidRPr="00612E4F">
        <w:rPr>
          <w:color w:val="auto"/>
          <w:sz w:val="22"/>
          <w:szCs w:val="22"/>
        </w:rPr>
        <w:t>wird in dem gemeinsamen Interesse, den Schutz von Kindern und Jugendlichen durch die ausschließliche Beschäftigung (dies gilt für haupt-</w:t>
      </w:r>
      <w:r w:rsidR="004900CF" w:rsidRPr="00612E4F">
        <w:rPr>
          <w:color w:val="auto"/>
          <w:sz w:val="22"/>
          <w:szCs w:val="22"/>
        </w:rPr>
        <w:t>,</w:t>
      </w:r>
      <w:r w:rsidRPr="00612E4F">
        <w:rPr>
          <w:color w:val="auto"/>
          <w:sz w:val="22"/>
          <w:szCs w:val="22"/>
        </w:rPr>
        <w:t xml:space="preserve"> wie auch für neben- oder ehrenamtlich Tätige) persönlich geeigneter Personen im Sinne des § 72a SGB VIII zu gewährleisten, die folgende Vereinbarung</w:t>
      </w:r>
      <w:r w:rsidRPr="00612E4F">
        <w:rPr>
          <w:color w:val="auto"/>
          <w:sz w:val="14"/>
          <w:szCs w:val="14"/>
        </w:rPr>
        <w:t xml:space="preserve"> </w:t>
      </w:r>
      <w:r w:rsidRPr="00612E4F">
        <w:rPr>
          <w:color w:val="auto"/>
          <w:sz w:val="22"/>
          <w:szCs w:val="22"/>
        </w:rPr>
        <w:t xml:space="preserve">geschlossen: </w:t>
      </w:r>
    </w:p>
    <w:p w:rsidR="00FD3753" w:rsidRPr="00612E4F" w:rsidRDefault="00FD3753" w:rsidP="00B77019">
      <w:pPr>
        <w:rPr>
          <w:sz w:val="24"/>
          <w:szCs w:val="24"/>
        </w:rPr>
      </w:pPr>
    </w:p>
    <w:p w:rsidR="00FD3753" w:rsidRPr="00612E4F" w:rsidRDefault="00FD3753" w:rsidP="00FD3753">
      <w:pPr>
        <w:pStyle w:val="Default"/>
        <w:rPr>
          <w:color w:val="auto"/>
          <w:sz w:val="22"/>
          <w:szCs w:val="22"/>
        </w:rPr>
      </w:pPr>
      <w:r w:rsidRPr="00612E4F">
        <w:rPr>
          <w:color w:val="auto"/>
          <w:sz w:val="22"/>
          <w:szCs w:val="22"/>
        </w:rPr>
        <w:t xml:space="preserve">1. Der Träger trägt gemäß § 72a Abs. 4 SGB VIII dafür Sorge, dass unter seiner Verantwortung keine </w:t>
      </w:r>
      <w:r w:rsidR="008B5B05" w:rsidRPr="00612E4F">
        <w:rPr>
          <w:color w:val="auto"/>
          <w:sz w:val="22"/>
          <w:szCs w:val="22"/>
        </w:rPr>
        <w:t>haupt-,</w:t>
      </w:r>
      <w:r w:rsidRPr="00612E4F">
        <w:rPr>
          <w:color w:val="auto"/>
          <w:sz w:val="22"/>
          <w:szCs w:val="22"/>
        </w:rPr>
        <w:t xml:space="preserve">neben- oder ehrenamtlich tätige Person, die wegen einer Straftat nach § 72a Abs. 1 S. 1 SGB VIII (vgl. Anlage 1) rechtskräftig verurteilt worden ist, in Wahrnehmung von Aufgaben der Kinder- und Jugendhilfe Kinder oder Jugendliche beaufsichtigt, betreut, erzieht oder ausbildet oder einen vergleichbaren Kontakt hat. </w:t>
      </w:r>
    </w:p>
    <w:p w:rsidR="00FD3753" w:rsidRPr="00612E4F" w:rsidRDefault="00FD3753" w:rsidP="00B77019">
      <w:pPr>
        <w:rPr>
          <w:sz w:val="24"/>
          <w:szCs w:val="24"/>
        </w:rPr>
      </w:pPr>
    </w:p>
    <w:p w:rsidR="00FD3753" w:rsidRPr="00612E4F" w:rsidRDefault="00FD3753" w:rsidP="00FD3753">
      <w:pPr>
        <w:pStyle w:val="Default"/>
        <w:rPr>
          <w:color w:val="auto"/>
          <w:sz w:val="22"/>
          <w:szCs w:val="22"/>
        </w:rPr>
      </w:pPr>
      <w:r w:rsidRPr="00612E4F">
        <w:rPr>
          <w:color w:val="auto"/>
          <w:sz w:val="22"/>
          <w:szCs w:val="22"/>
        </w:rPr>
        <w:t>2. Durch eine verantwortungsbewusste Auswahl der haupt-, neben- oder ehrenamtlich tätigen Personen, geeignete Maßnahmen der Sensibilisierung, der Prävention und Qualifizierung (z.B. Juleica</w:t>
      </w:r>
      <w:r w:rsidR="005C57BD" w:rsidRPr="00612E4F">
        <w:rPr>
          <w:color w:val="auto"/>
          <w:sz w:val="22"/>
          <w:szCs w:val="22"/>
        </w:rPr>
        <w:t xml:space="preserve"> - </w:t>
      </w:r>
      <w:r w:rsidRPr="00612E4F">
        <w:rPr>
          <w:color w:val="auto"/>
          <w:sz w:val="22"/>
          <w:szCs w:val="22"/>
        </w:rPr>
        <w:t xml:space="preserve"> Aus- und Fortbildung) und die Schaffung struktureller Rahmenbedingungen trifft der Träger Vorsorge, dass das Kindeswohl geschützt wird und Übergriffe auf junge Menschen verhindert werden. Im Zuge der Aufarbeitung von </w:t>
      </w:r>
      <w:r w:rsidR="00C36FA4" w:rsidRPr="00612E4F">
        <w:rPr>
          <w:color w:val="auto"/>
          <w:sz w:val="22"/>
          <w:szCs w:val="22"/>
        </w:rPr>
        <w:t xml:space="preserve">begründeten </w:t>
      </w:r>
      <w:r w:rsidRPr="00612E4F">
        <w:rPr>
          <w:color w:val="auto"/>
          <w:sz w:val="22"/>
          <w:szCs w:val="22"/>
        </w:rPr>
        <w:t>Verdachtsfällen oder Übergriffen ist die Einschaltung von Strafverfolgungsbehörden zeitnah zu prüfen</w:t>
      </w:r>
      <w:r w:rsidR="00C36FA4" w:rsidRPr="00612E4F">
        <w:rPr>
          <w:color w:val="auto"/>
          <w:sz w:val="22"/>
          <w:szCs w:val="22"/>
        </w:rPr>
        <w:t xml:space="preserve"> und darüber zu entscheiden.</w:t>
      </w:r>
    </w:p>
    <w:p w:rsidR="00FD3753" w:rsidRPr="00612E4F" w:rsidRDefault="00FD3753" w:rsidP="00B77019">
      <w:pPr>
        <w:rPr>
          <w:sz w:val="24"/>
          <w:szCs w:val="24"/>
        </w:rPr>
      </w:pPr>
    </w:p>
    <w:p w:rsidR="00FD3753" w:rsidRPr="00612E4F" w:rsidRDefault="005144A7" w:rsidP="00FD3753">
      <w:pPr>
        <w:pStyle w:val="Default"/>
        <w:rPr>
          <w:color w:val="auto"/>
          <w:sz w:val="22"/>
          <w:szCs w:val="22"/>
        </w:rPr>
      </w:pPr>
      <w:r w:rsidRPr="00612E4F">
        <w:rPr>
          <w:color w:val="auto"/>
          <w:sz w:val="22"/>
          <w:szCs w:val="22"/>
        </w:rPr>
        <w:t>3. Der</w:t>
      </w:r>
      <w:r w:rsidR="00FD3753" w:rsidRPr="00612E4F">
        <w:rPr>
          <w:color w:val="auto"/>
          <w:sz w:val="22"/>
          <w:szCs w:val="22"/>
        </w:rPr>
        <w:t xml:space="preserve"> Träger </w:t>
      </w:r>
      <w:r w:rsidR="00C36FA4" w:rsidRPr="00612E4F">
        <w:rPr>
          <w:color w:val="auto"/>
          <w:sz w:val="22"/>
          <w:szCs w:val="22"/>
        </w:rPr>
        <w:t>setzt</w:t>
      </w:r>
      <w:r w:rsidR="00FD3753" w:rsidRPr="00612E4F">
        <w:rPr>
          <w:color w:val="auto"/>
          <w:sz w:val="22"/>
          <w:szCs w:val="22"/>
        </w:rPr>
        <w:t xml:space="preserve"> insbesondere keine Personen im Sinne des § 72 Abs. 1 S. 1 SGB V</w:t>
      </w:r>
      <w:r w:rsidR="00C36FA4" w:rsidRPr="00612E4F">
        <w:rPr>
          <w:color w:val="auto"/>
          <w:sz w:val="22"/>
          <w:szCs w:val="22"/>
        </w:rPr>
        <w:t>III ein,</w:t>
      </w:r>
      <w:r w:rsidR="00FD3753" w:rsidRPr="00612E4F">
        <w:rPr>
          <w:color w:val="auto"/>
          <w:sz w:val="22"/>
          <w:szCs w:val="22"/>
        </w:rPr>
        <w:t xml:space="preserve"> die wegen einer in § 72a Abs. 1 S. 1 SGB VIII aufgeführten Straftat (vgl. Anlage 1) rechtskräftig verurteilt worden sind (persönliche Eignung). Dieses gilt gleichermaßen für Personen, die im Rahmen eines regulären </w:t>
      </w:r>
      <w:r w:rsidR="009F55EF" w:rsidRPr="00612E4F">
        <w:rPr>
          <w:color w:val="auto"/>
          <w:sz w:val="22"/>
          <w:szCs w:val="22"/>
        </w:rPr>
        <w:t>Freiwilligendienstes tätig</w:t>
      </w:r>
      <w:r w:rsidR="00FD3753" w:rsidRPr="00612E4F">
        <w:rPr>
          <w:color w:val="auto"/>
          <w:sz w:val="22"/>
          <w:szCs w:val="22"/>
        </w:rPr>
        <w:t xml:space="preserve"> werden</w:t>
      </w:r>
      <w:r w:rsidR="00C36FA4" w:rsidRPr="00612E4F">
        <w:rPr>
          <w:color w:val="auto"/>
          <w:sz w:val="22"/>
          <w:szCs w:val="22"/>
        </w:rPr>
        <w:t>. In den entsprechenden V</w:t>
      </w:r>
      <w:r w:rsidR="00FD3753" w:rsidRPr="00612E4F">
        <w:rPr>
          <w:color w:val="auto"/>
          <w:sz w:val="22"/>
          <w:szCs w:val="22"/>
        </w:rPr>
        <w:t>erträgen regelt der Träger, dass eine diesbezügliche rechtskräftige Verurteilung eine Kündigung oder die Versetzung in ein Arbeitsfeld außerhalb der Kinder- und Jugend</w:t>
      </w:r>
      <w:r w:rsidR="00C36FA4" w:rsidRPr="00612E4F">
        <w:rPr>
          <w:color w:val="auto"/>
          <w:sz w:val="22"/>
          <w:szCs w:val="22"/>
        </w:rPr>
        <w:t>arbeit</w:t>
      </w:r>
      <w:r w:rsidR="00FD3753" w:rsidRPr="00612E4F">
        <w:rPr>
          <w:color w:val="auto"/>
          <w:sz w:val="22"/>
          <w:szCs w:val="22"/>
        </w:rPr>
        <w:t xml:space="preserve"> zur Folge hat. </w:t>
      </w:r>
    </w:p>
    <w:p w:rsidR="00822F86" w:rsidRDefault="00822F86" w:rsidP="00FD3753">
      <w:pPr>
        <w:pStyle w:val="Default"/>
        <w:rPr>
          <w:color w:val="auto"/>
          <w:sz w:val="22"/>
          <w:szCs w:val="22"/>
        </w:rPr>
      </w:pPr>
    </w:p>
    <w:p w:rsidR="009A62D0" w:rsidRPr="00612E4F" w:rsidRDefault="00FD3753" w:rsidP="00FD3753">
      <w:pPr>
        <w:pStyle w:val="Default"/>
        <w:rPr>
          <w:color w:val="auto"/>
          <w:sz w:val="22"/>
          <w:szCs w:val="22"/>
        </w:rPr>
      </w:pPr>
      <w:r w:rsidRPr="00612E4F">
        <w:rPr>
          <w:color w:val="auto"/>
          <w:sz w:val="22"/>
          <w:szCs w:val="22"/>
        </w:rPr>
        <w:t>4. Der Träger verpf</w:t>
      </w:r>
      <w:r w:rsidR="009F55EF" w:rsidRPr="00612E4F">
        <w:rPr>
          <w:color w:val="auto"/>
          <w:sz w:val="22"/>
          <w:szCs w:val="22"/>
        </w:rPr>
        <w:t>lichtet sich gemäß § 72a Abs. 2 SGB VIII,</w:t>
      </w:r>
      <w:r w:rsidRPr="00612E4F">
        <w:rPr>
          <w:color w:val="auto"/>
          <w:sz w:val="22"/>
          <w:szCs w:val="22"/>
        </w:rPr>
        <w:t xml:space="preserve"> von allen neu </w:t>
      </w:r>
      <w:r w:rsidR="00C36FA4" w:rsidRPr="00612E4F">
        <w:rPr>
          <w:color w:val="auto"/>
          <w:sz w:val="22"/>
          <w:szCs w:val="22"/>
        </w:rPr>
        <w:t>eingesetzten</w:t>
      </w:r>
      <w:r w:rsidRPr="00612E4F">
        <w:rPr>
          <w:color w:val="auto"/>
          <w:sz w:val="22"/>
          <w:szCs w:val="22"/>
        </w:rPr>
        <w:t xml:space="preserve"> Personen im Sinne des § 72 Abs. 1 S. 1 SGB VIII, die regelmäßig und unmittelbar in Kontakt zu Kindern und Jugendlichen stehen, die Vorlage eines erweiterten Führungszeugnisses nach § 30a Bundeszentralregistergesetz zu verlangen. Es darf </w:t>
      </w:r>
      <w:r w:rsidR="00C36FA4" w:rsidRPr="00612E4F">
        <w:rPr>
          <w:color w:val="auto"/>
          <w:sz w:val="22"/>
          <w:szCs w:val="22"/>
        </w:rPr>
        <w:t xml:space="preserve">bei Vorlage </w:t>
      </w:r>
      <w:r w:rsidRPr="00612E4F">
        <w:rPr>
          <w:color w:val="auto"/>
          <w:sz w:val="22"/>
          <w:szCs w:val="22"/>
        </w:rPr>
        <w:t xml:space="preserve">nicht älter als ein Jahr sein. </w:t>
      </w:r>
    </w:p>
    <w:p w:rsidR="00FD3753" w:rsidRPr="00612E4F" w:rsidRDefault="009A62D0" w:rsidP="00FD3753">
      <w:pPr>
        <w:pStyle w:val="Default"/>
        <w:rPr>
          <w:color w:val="auto"/>
          <w:sz w:val="22"/>
          <w:szCs w:val="22"/>
        </w:rPr>
      </w:pPr>
      <w:r w:rsidRPr="00612E4F">
        <w:rPr>
          <w:rFonts w:eastAsia="Times New Roman"/>
          <w:color w:val="auto"/>
          <w:sz w:val="22"/>
          <w:szCs w:val="22"/>
          <w:lang w:eastAsia="de-DE"/>
        </w:rPr>
        <w:t>Bei bereits bestehenden Beschäftigungsverhältnissen ist die Vorlage des erweiterten Führungszeugnisses spätestens ein halbes Jahr nach Abschluss dieser Vereinbarung von dem Beschäftigten zu verlangen. Für den Übergangszeitraum wird empfohlen, vom Beschäftigten eine Ehrenerklärung/Selbstverpflichtungserklärung (vgl. Anlage 3) unterzeichnen zu lassen.</w:t>
      </w:r>
    </w:p>
    <w:p w:rsidR="00C53113" w:rsidRPr="00612E4F" w:rsidRDefault="009A62D0" w:rsidP="009A62D0">
      <w:pPr>
        <w:autoSpaceDE w:val="0"/>
        <w:autoSpaceDN w:val="0"/>
        <w:adjustRightInd w:val="0"/>
        <w:spacing w:after="0"/>
        <w:rPr>
          <w:rFonts w:cs="Arial"/>
        </w:rPr>
      </w:pPr>
      <w:r w:rsidRPr="00612E4F">
        <w:rPr>
          <w:rFonts w:cs="Arial"/>
        </w:rPr>
        <w:t xml:space="preserve">Der Träger verpflichtet sich grundsätzlich, die regelmäßige Vorlage eines erweiterten Führungszeugnisses im Abstand von drei Jahren zu verlangen. </w:t>
      </w:r>
    </w:p>
    <w:p w:rsidR="009A62D0" w:rsidRPr="00612E4F" w:rsidRDefault="00C53113" w:rsidP="009A62D0">
      <w:pPr>
        <w:autoSpaceDE w:val="0"/>
        <w:autoSpaceDN w:val="0"/>
        <w:adjustRightInd w:val="0"/>
        <w:spacing w:after="0"/>
        <w:rPr>
          <w:rFonts w:cs="Arial"/>
        </w:rPr>
      </w:pPr>
      <w:r w:rsidRPr="00612E4F">
        <w:lastRenderedPageBreak/>
        <w:t xml:space="preserve">Unabhängig davon </w:t>
      </w:r>
      <w:r w:rsidR="00C053CB" w:rsidRPr="00612E4F">
        <w:t>muss</w:t>
      </w:r>
      <w:r w:rsidRPr="00612E4F">
        <w:t xml:space="preserve"> der Träger bei konkreten Anhaltspunkten für eine Verurteilung wegen einer in § 72a Abs. 1 S. 1 SGB VIII genannten Straftat die Vorlage eines aktuellen Führungszeugnisses fordern.</w:t>
      </w:r>
    </w:p>
    <w:p w:rsidR="009A62D0" w:rsidRPr="00612E4F" w:rsidRDefault="009A62D0" w:rsidP="009A62D0">
      <w:pPr>
        <w:autoSpaceDE w:val="0"/>
        <w:autoSpaceDN w:val="0"/>
        <w:adjustRightInd w:val="0"/>
        <w:spacing w:after="0"/>
        <w:rPr>
          <w:rFonts w:cs="Arial"/>
        </w:rPr>
      </w:pPr>
    </w:p>
    <w:p w:rsidR="009A62D0" w:rsidRPr="00612E4F" w:rsidRDefault="009A62D0" w:rsidP="009A62D0">
      <w:pPr>
        <w:autoSpaceDE w:val="0"/>
        <w:autoSpaceDN w:val="0"/>
        <w:adjustRightInd w:val="0"/>
        <w:spacing w:after="0"/>
        <w:rPr>
          <w:rFonts w:cs="Arial"/>
        </w:rPr>
      </w:pPr>
      <w:r w:rsidRPr="00612E4F">
        <w:rPr>
          <w:rFonts w:eastAsia="Times New Roman" w:cs="Arial"/>
          <w:lang w:eastAsia="de-DE"/>
        </w:rPr>
        <w:t>5. Eine Ehrenerklärung/Selbstverpflichtungserklärung (vgl. Anlage 3) soll von jedem/jeder haupt-, neben und ehrenamtlich tätigen Mitarbeiter/in vorgelegt werden, unabhängig davon ob ein erweitertes Führungszeugnis vorliegt oder nicht. Sie muss vorgelegt werden bei MitarbeiterInnen, deren Wohnsitz nicht in Deutschland liegt oder wenn ein erweitertes Führungszeugnis nicht rechtzeitig vorgelegt werden kann.</w:t>
      </w:r>
      <w:r w:rsidRPr="00612E4F">
        <w:rPr>
          <w:rFonts w:cs="Arial"/>
        </w:rPr>
        <w:t xml:space="preserve"> </w:t>
      </w:r>
    </w:p>
    <w:p w:rsidR="00822F86" w:rsidRDefault="00822F86" w:rsidP="00F871F0">
      <w:pPr>
        <w:pStyle w:val="Default"/>
        <w:rPr>
          <w:color w:val="auto"/>
          <w:sz w:val="22"/>
          <w:szCs w:val="22"/>
        </w:rPr>
      </w:pPr>
    </w:p>
    <w:p w:rsidR="00804660" w:rsidRPr="00612E4F" w:rsidRDefault="00FE2212" w:rsidP="00F871F0">
      <w:pPr>
        <w:pStyle w:val="Default"/>
        <w:rPr>
          <w:color w:val="auto"/>
          <w:sz w:val="22"/>
          <w:szCs w:val="22"/>
        </w:rPr>
      </w:pPr>
      <w:r w:rsidRPr="00612E4F">
        <w:rPr>
          <w:color w:val="auto"/>
          <w:sz w:val="22"/>
          <w:szCs w:val="22"/>
        </w:rPr>
        <w:t>6</w:t>
      </w:r>
      <w:r w:rsidR="00165324" w:rsidRPr="00612E4F">
        <w:rPr>
          <w:color w:val="auto"/>
          <w:sz w:val="22"/>
          <w:szCs w:val="22"/>
        </w:rPr>
        <w:t>. Bei neben- oder ehrenamtlich tätigen Personen</w:t>
      </w:r>
      <w:r w:rsidR="00E42E9C">
        <w:rPr>
          <w:color w:val="auto"/>
          <w:sz w:val="22"/>
          <w:szCs w:val="22"/>
        </w:rPr>
        <w:t xml:space="preserve"> (vgl. Anlage 2)</w:t>
      </w:r>
      <w:r w:rsidR="00165324" w:rsidRPr="00612E4F">
        <w:rPr>
          <w:color w:val="auto"/>
          <w:sz w:val="22"/>
          <w:szCs w:val="22"/>
        </w:rPr>
        <w:t xml:space="preserve"> kann auf die Vorlage eines Führungszeugnisses verzichtet werden, wenn mindestens eines der </w:t>
      </w:r>
      <w:r w:rsidR="00804660" w:rsidRPr="00612E4F">
        <w:rPr>
          <w:color w:val="auto"/>
          <w:sz w:val="22"/>
          <w:szCs w:val="22"/>
        </w:rPr>
        <w:t>folgenden Kriterien erfüllt</w:t>
      </w:r>
      <w:r w:rsidR="0025393B" w:rsidRPr="00612E4F">
        <w:rPr>
          <w:color w:val="auto"/>
          <w:sz w:val="22"/>
          <w:szCs w:val="22"/>
        </w:rPr>
        <w:t xml:space="preserve"> </w:t>
      </w:r>
      <w:r w:rsidR="00804660" w:rsidRPr="00612E4F">
        <w:rPr>
          <w:color w:val="auto"/>
          <w:sz w:val="22"/>
          <w:szCs w:val="22"/>
        </w:rPr>
        <w:t>ist:</w:t>
      </w:r>
      <w:r w:rsidR="0025393B" w:rsidRPr="00612E4F">
        <w:rPr>
          <w:color w:val="auto"/>
          <w:sz w:val="22"/>
          <w:szCs w:val="22"/>
        </w:rPr>
        <w:br/>
      </w:r>
    </w:p>
    <w:p w:rsidR="00804660" w:rsidRPr="00612E4F" w:rsidRDefault="00165324" w:rsidP="0025393B">
      <w:pPr>
        <w:pStyle w:val="Default"/>
        <w:numPr>
          <w:ilvl w:val="0"/>
          <w:numId w:val="16"/>
        </w:numPr>
        <w:ind w:hanging="284"/>
        <w:jc w:val="both"/>
        <w:rPr>
          <w:color w:val="auto"/>
          <w:sz w:val="22"/>
          <w:szCs w:val="22"/>
        </w:rPr>
      </w:pPr>
      <w:r w:rsidRPr="00612E4F">
        <w:rPr>
          <w:color w:val="auto"/>
          <w:sz w:val="22"/>
          <w:szCs w:val="22"/>
        </w:rPr>
        <w:t>die Aktivitäten richten sich ausschließlich an Volljähri</w:t>
      </w:r>
      <w:r w:rsidR="00804660" w:rsidRPr="00612E4F">
        <w:rPr>
          <w:color w:val="auto"/>
          <w:sz w:val="22"/>
          <w:szCs w:val="22"/>
        </w:rPr>
        <w:t>ge</w:t>
      </w:r>
      <w:r w:rsidR="00E42E9C">
        <w:rPr>
          <w:color w:val="auto"/>
          <w:sz w:val="22"/>
          <w:szCs w:val="22"/>
        </w:rPr>
        <w:t>,</w:t>
      </w:r>
    </w:p>
    <w:p w:rsidR="00804660" w:rsidRPr="00612E4F" w:rsidRDefault="00FE2212" w:rsidP="0025393B">
      <w:pPr>
        <w:pStyle w:val="Default"/>
        <w:numPr>
          <w:ilvl w:val="0"/>
          <w:numId w:val="16"/>
        </w:numPr>
        <w:ind w:hanging="284"/>
        <w:jc w:val="both"/>
        <w:rPr>
          <w:color w:val="auto"/>
          <w:sz w:val="22"/>
          <w:szCs w:val="22"/>
        </w:rPr>
      </w:pPr>
      <w:r w:rsidRPr="00612E4F">
        <w:rPr>
          <w:color w:val="auto"/>
          <w:sz w:val="22"/>
          <w:szCs w:val="22"/>
        </w:rPr>
        <w:t>es handelt sich um spontane</w:t>
      </w:r>
      <w:r w:rsidR="00804660" w:rsidRPr="00612E4F">
        <w:rPr>
          <w:color w:val="auto"/>
          <w:sz w:val="22"/>
          <w:szCs w:val="22"/>
        </w:rPr>
        <w:t xml:space="preserve"> Aktivitäten</w:t>
      </w:r>
      <w:r w:rsidR="00E42E9C">
        <w:rPr>
          <w:color w:val="auto"/>
          <w:sz w:val="22"/>
          <w:szCs w:val="22"/>
        </w:rPr>
        <w:t>,</w:t>
      </w:r>
    </w:p>
    <w:p w:rsidR="00804660" w:rsidRPr="00612E4F" w:rsidRDefault="00165324" w:rsidP="0025393B">
      <w:pPr>
        <w:pStyle w:val="Default"/>
        <w:numPr>
          <w:ilvl w:val="0"/>
          <w:numId w:val="16"/>
        </w:numPr>
        <w:ind w:hanging="284"/>
        <w:jc w:val="both"/>
        <w:rPr>
          <w:color w:val="auto"/>
          <w:sz w:val="22"/>
          <w:szCs w:val="22"/>
        </w:rPr>
      </w:pPr>
      <w:r w:rsidRPr="00612E4F">
        <w:rPr>
          <w:color w:val="auto"/>
          <w:sz w:val="22"/>
          <w:szCs w:val="22"/>
        </w:rPr>
        <w:t xml:space="preserve">die Aktivitäten werden </w:t>
      </w:r>
      <w:r w:rsidR="00804660" w:rsidRPr="00612E4F">
        <w:rPr>
          <w:color w:val="auto"/>
          <w:sz w:val="22"/>
          <w:szCs w:val="22"/>
        </w:rPr>
        <w:t>ohne Übernachtung von einem kollegialen Team durchgeführt</w:t>
      </w:r>
      <w:r w:rsidRPr="00612E4F">
        <w:rPr>
          <w:color w:val="auto"/>
          <w:sz w:val="22"/>
          <w:szCs w:val="22"/>
        </w:rPr>
        <w:t xml:space="preserve"> oder</w:t>
      </w:r>
    </w:p>
    <w:p w:rsidR="00165324" w:rsidRPr="00612E4F" w:rsidRDefault="00165324" w:rsidP="0025393B">
      <w:pPr>
        <w:pStyle w:val="Default"/>
        <w:numPr>
          <w:ilvl w:val="0"/>
          <w:numId w:val="16"/>
        </w:numPr>
        <w:ind w:hanging="284"/>
        <w:jc w:val="both"/>
        <w:rPr>
          <w:color w:val="auto"/>
          <w:sz w:val="22"/>
          <w:szCs w:val="22"/>
        </w:rPr>
      </w:pPr>
      <w:r w:rsidRPr="00612E4F">
        <w:rPr>
          <w:color w:val="auto"/>
          <w:sz w:val="22"/>
          <w:szCs w:val="22"/>
        </w:rPr>
        <w:t xml:space="preserve">finden im Rahmen reiner Selbstorganisation </w:t>
      </w:r>
      <w:proofErr w:type="spellStart"/>
      <w:r w:rsidR="005841F3" w:rsidRPr="00612E4F">
        <w:rPr>
          <w:color w:val="auto"/>
          <w:sz w:val="22"/>
          <w:szCs w:val="22"/>
        </w:rPr>
        <w:t>minderjähriger</w:t>
      </w:r>
      <w:proofErr w:type="spellEnd"/>
      <w:r w:rsidR="005841F3" w:rsidRPr="00612E4F">
        <w:rPr>
          <w:color w:val="auto"/>
          <w:sz w:val="22"/>
          <w:szCs w:val="22"/>
        </w:rPr>
        <w:t xml:space="preserve"> </w:t>
      </w:r>
      <w:r w:rsidRPr="00612E4F">
        <w:rPr>
          <w:color w:val="auto"/>
          <w:sz w:val="22"/>
          <w:szCs w:val="22"/>
        </w:rPr>
        <w:t xml:space="preserve">Gleichaltriger statt. </w:t>
      </w:r>
    </w:p>
    <w:p w:rsidR="00FD3753" w:rsidRPr="00612E4F" w:rsidRDefault="00FD3753" w:rsidP="00B77019">
      <w:pPr>
        <w:rPr>
          <w:sz w:val="24"/>
          <w:szCs w:val="24"/>
        </w:rPr>
      </w:pPr>
    </w:p>
    <w:p w:rsidR="00165324" w:rsidRPr="00612E4F" w:rsidRDefault="005841F3" w:rsidP="00165324">
      <w:pPr>
        <w:autoSpaceDE w:val="0"/>
        <w:autoSpaceDN w:val="0"/>
        <w:adjustRightInd w:val="0"/>
        <w:spacing w:after="0"/>
        <w:rPr>
          <w:rFonts w:cs="Arial"/>
        </w:rPr>
      </w:pPr>
      <w:r w:rsidRPr="00612E4F">
        <w:rPr>
          <w:rFonts w:cs="Arial"/>
        </w:rPr>
        <w:t>7.</w:t>
      </w:r>
      <w:r w:rsidR="00165324" w:rsidRPr="00612E4F">
        <w:rPr>
          <w:rFonts w:cs="Arial"/>
        </w:rPr>
        <w:t xml:space="preserve"> Von neben</w:t>
      </w:r>
      <w:r w:rsidR="00B31BF0" w:rsidRPr="00612E4F">
        <w:rPr>
          <w:rFonts w:cs="Arial"/>
        </w:rPr>
        <w:t>-</w:t>
      </w:r>
      <w:r w:rsidR="00165324" w:rsidRPr="00612E4F">
        <w:rPr>
          <w:rFonts w:cs="Arial"/>
        </w:rPr>
        <w:t xml:space="preserve"> und ehrenamtlich tätigen Personen verlangt der Träger immer dann Einsicht-nahme</w:t>
      </w:r>
      <w:bookmarkStart w:id="0" w:name="_GoBack"/>
      <w:bookmarkEnd w:id="0"/>
      <w:r w:rsidR="00165324" w:rsidRPr="00612E4F">
        <w:rPr>
          <w:rFonts w:cs="Arial"/>
        </w:rPr>
        <w:t xml:space="preserve"> in ein erweitertes Führungszeugnis, wenn sie </w:t>
      </w:r>
      <w:r w:rsidR="00B31BF0" w:rsidRPr="00612E4F">
        <w:rPr>
          <w:rFonts w:cs="Arial"/>
        </w:rPr>
        <w:t xml:space="preserve">mindestens </w:t>
      </w:r>
      <w:r w:rsidRPr="00612E4F">
        <w:rPr>
          <w:rFonts w:cs="Arial"/>
        </w:rPr>
        <w:t>16 Jahre alt</w:t>
      </w:r>
      <w:r w:rsidR="00165324" w:rsidRPr="00612E4F">
        <w:rPr>
          <w:rFonts w:cs="Arial"/>
        </w:rPr>
        <w:t xml:space="preserve"> sind und im Rahmen ihrer Aufgabenwahrnehmung bei geförderten Maßnahmen ab bereits einem/einer minderjährigen Teilnehmer/Teilnehmerin:</w:t>
      </w:r>
    </w:p>
    <w:p w:rsidR="00165324" w:rsidRPr="00612E4F" w:rsidRDefault="00165324" w:rsidP="00165324">
      <w:pPr>
        <w:autoSpaceDE w:val="0"/>
        <w:autoSpaceDN w:val="0"/>
        <w:adjustRightInd w:val="0"/>
        <w:spacing w:after="0"/>
        <w:rPr>
          <w:rFonts w:cs="Arial"/>
        </w:rPr>
      </w:pPr>
    </w:p>
    <w:p w:rsidR="00165324" w:rsidRPr="00612E4F" w:rsidRDefault="00165324" w:rsidP="0025393B">
      <w:pPr>
        <w:pStyle w:val="Listenabsatz"/>
        <w:numPr>
          <w:ilvl w:val="2"/>
          <w:numId w:val="19"/>
        </w:numPr>
        <w:spacing w:after="0" w:line="276" w:lineRule="auto"/>
        <w:ind w:left="443" w:hanging="301"/>
        <w:jc w:val="both"/>
        <w:rPr>
          <w:rFonts w:eastAsia="Times New Roman" w:cs="Arial"/>
        </w:rPr>
      </w:pPr>
      <w:r w:rsidRPr="00612E4F">
        <w:rPr>
          <w:rFonts w:eastAsia="Times New Roman" w:cs="Arial"/>
        </w:rPr>
        <w:t xml:space="preserve">Betreuung, </w:t>
      </w:r>
    </w:p>
    <w:p w:rsidR="00165324" w:rsidRPr="00612E4F" w:rsidRDefault="00165324" w:rsidP="0025393B">
      <w:pPr>
        <w:pStyle w:val="Listenabsatz"/>
        <w:numPr>
          <w:ilvl w:val="2"/>
          <w:numId w:val="19"/>
        </w:numPr>
        <w:spacing w:after="0" w:line="276" w:lineRule="auto"/>
        <w:ind w:left="443" w:hanging="301"/>
        <w:jc w:val="both"/>
        <w:rPr>
          <w:rFonts w:eastAsia="Times New Roman" w:cs="Arial"/>
        </w:rPr>
      </w:pPr>
      <w:r w:rsidRPr="00612E4F">
        <w:rPr>
          <w:rFonts w:eastAsia="Times New Roman" w:cs="Arial"/>
        </w:rPr>
        <w:t xml:space="preserve">Beaufsichtigung, </w:t>
      </w:r>
    </w:p>
    <w:p w:rsidR="00165324" w:rsidRPr="00612E4F" w:rsidRDefault="00165324" w:rsidP="0025393B">
      <w:pPr>
        <w:pStyle w:val="Listenabsatz"/>
        <w:numPr>
          <w:ilvl w:val="2"/>
          <w:numId w:val="19"/>
        </w:numPr>
        <w:spacing w:after="0" w:line="276" w:lineRule="auto"/>
        <w:ind w:left="443" w:hanging="301"/>
        <w:jc w:val="both"/>
        <w:rPr>
          <w:rFonts w:eastAsia="Times New Roman" w:cs="Arial"/>
        </w:rPr>
      </w:pPr>
      <w:r w:rsidRPr="00612E4F">
        <w:rPr>
          <w:rFonts w:eastAsia="Times New Roman" w:cs="Arial"/>
        </w:rPr>
        <w:t xml:space="preserve">Beratung, </w:t>
      </w:r>
    </w:p>
    <w:p w:rsidR="00165324" w:rsidRPr="00612E4F" w:rsidRDefault="00165324" w:rsidP="0025393B">
      <w:pPr>
        <w:pStyle w:val="Listenabsatz"/>
        <w:numPr>
          <w:ilvl w:val="2"/>
          <w:numId w:val="19"/>
        </w:numPr>
        <w:spacing w:after="0" w:line="276" w:lineRule="auto"/>
        <w:ind w:left="443" w:hanging="301"/>
        <w:jc w:val="both"/>
        <w:rPr>
          <w:rFonts w:eastAsia="Times New Roman" w:cs="Arial"/>
        </w:rPr>
      </w:pPr>
      <w:r w:rsidRPr="00612E4F">
        <w:rPr>
          <w:rFonts w:eastAsia="Times New Roman" w:cs="Arial"/>
        </w:rPr>
        <w:t xml:space="preserve">erzieherische, </w:t>
      </w:r>
    </w:p>
    <w:p w:rsidR="00165324" w:rsidRPr="00612E4F" w:rsidRDefault="00165324" w:rsidP="0025393B">
      <w:pPr>
        <w:pStyle w:val="Listenabsatz"/>
        <w:numPr>
          <w:ilvl w:val="2"/>
          <w:numId w:val="19"/>
        </w:numPr>
        <w:spacing w:after="0" w:line="276" w:lineRule="auto"/>
        <w:ind w:left="443" w:hanging="301"/>
        <w:jc w:val="both"/>
        <w:rPr>
          <w:rFonts w:eastAsia="Times New Roman" w:cs="Arial"/>
        </w:rPr>
      </w:pPr>
      <w:r w:rsidRPr="00612E4F">
        <w:rPr>
          <w:rFonts w:eastAsia="Times New Roman" w:cs="Arial"/>
        </w:rPr>
        <w:t xml:space="preserve">pädagogische </w:t>
      </w:r>
      <w:r w:rsidR="00952BA4">
        <w:rPr>
          <w:rFonts w:eastAsia="Times New Roman" w:cs="Arial"/>
        </w:rPr>
        <w:t>,</w:t>
      </w:r>
    </w:p>
    <w:p w:rsidR="00165324" w:rsidRPr="00612E4F" w:rsidRDefault="00165324" w:rsidP="0025393B">
      <w:pPr>
        <w:pStyle w:val="Listenabsatz"/>
        <w:numPr>
          <w:ilvl w:val="2"/>
          <w:numId w:val="19"/>
        </w:numPr>
        <w:spacing w:after="0" w:line="276" w:lineRule="auto"/>
        <w:ind w:left="443" w:hanging="301"/>
        <w:jc w:val="both"/>
        <w:rPr>
          <w:rFonts w:eastAsia="Times New Roman" w:cs="Arial"/>
        </w:rPr>
      </w:pPr>
      <w:r w:rsidRPr="00612E4F">
        <w:rPr>
          <w:rFonts w:eastAsia="Times New Roman" w:cs="Arial"/>
        </w:rPr>
        <w:t xml:space="preserve">ausbildende </w:t>
      </w:r>
    </w:p>
    <w:p w:rsidR="00165324" w:rsidRPr="00612E4F" w:rsidRDefault="00165324" w:rsidP="0025393B">
      <w:pPr>
        <w:pStyle w:val="Listenabsatz"/>
        <w:numPr>
          <w:ilvl w:val="2"/>
          <w:numId w:val="19"/>
        </w:numPr>
        <w:spacing w:after="0" w:line="276" w:lineRule="auto"/>
        <w:ind w:left="443" w:hanging="301"/>
        <w:jc w:val="both"/>
        <w:rPr>
          <w:rFonts w:eastAsia="Times New Roman" w:cs="Arial"/>
        </w:rPr>
      </w:pPr>
      <w:r w:rsidRPr="00612E4F">
        <w:rPr>
          <w:rFonts w:eastAsia="Times New Roman" w:cs="Arial"/>
        </w:rPr>
        <w:t xml:space="preserve">oder vergleichbare Tätigkeiten vorliegen </w:t>
      </w:r>
    </w:p>
    <w:p w:rsidR="009A62D0" w:rsidRPr="00612E4F" w:rsidRDefault="00165324" w:rsidP="00952BA4">
      <w:pPr>
        <w:spacing w:line="276" w:lineRule="auto"/>
        <w:ind w:left="426"/>
        <w:jc w:val="both"/>
        <w:rPr>
          <w:rFonts w:eastAsia="Times New Roman" w:cs="Arial"/>
          <w:lang w:eastAsia="de-DE"/>
        </w:rPr>
      </w:pPr>
      <w:r w:rsidRPr="00612E4F">
        <w:rPr>
          <w:rFonts w:eastAsia="Times New Roman" w:cs="Arial"/>
          <w:lang w:eastAsia="de-DE"/>
        </w:rPr>
        <w:t>(z.B. Aktionen mit Übernachtungen, Freizeiten, internationale Begegnungen, Bildungsmaßnahmen, Mitarbeiterschulung)</w:t>
      </w:r>
      <w:r w:rsidR="009A62D0" w:rsidRPr="00612E4F">
        <w:rPr>
          <w:rFonts w:eastAsia="Times New Roman" w:cs="Arial"/>
          <w:lang w:eastAsia="de-DE"/>
        </w:rPr>
        <w:t xml:space="preserve"> </w:t>
      </w:r>
      <w:r w:rsidR="00E42E9C">
        <w:rPr>
          <w:rFonts w:eastAsia="Times New Roman" w:cs="Arial"/>
          <w:lang w:eastAsia="de-DE"/>
        </w:rPr>
        <w:t>.</w:t>
      </w:r>
    </w:p>
    <w:p w:rsidR="009A62D0" w:rsidRPr="00612E4F" w:rsidRDefault="009A62D0" w:rsidP="009A62D0">
      <w:pPr>
        <w:spacing w:line="276" w:lineRule="auto"/>
        <w:jc w:val="both"/>
        <w:rPr>
          <w:rFonts w:eastAsia="Times New Roman" w:cs="Arial"/>
          <w:lang w:eastAsia="de-DE"/>
        </w:rPr>
      </w:pPr>
      <w:r w:rsidRPr="00612E4F">
        <w:rPr>
          <w:rFonts w:eastAsia="Times New Roman" w:cs="Arial"/>
          <w:lang w:eastAsia="de-DE"/>
        </w:rPr>
        <w:t>Die zur Umsetzung des §</w:t>
      </w:r>
      <w:r w:rsidR="00D14010">
        <w:rPr>
          <w:rFonts w:eastAsia="Times New Roman" w:cs="Arial"/>
          <w:lang w:eastAsia="de-DE"/>
        </w:rPr>
        <w:t xml:space="preserve"> </w:t>
      </w:r>
      <w:r w:rsidRPr="00612E4F">
        <w:rPr>
          <w:rFonts w:eastAsia="Times New Roman" w:cs="Arial"/>
          <w:lang w:eastAsia="de-DE"/>
        </w:rPr>
        <w:t xml:space="preserve">72a </w:t>
      </w:r>
      <w:r w:rsidR="00C53113" w:rsidRPr="00612E4F">
        <w:rPr>
          <w:rFonts w:eastAsia="Times New Roman" w:cs="Arial"/>
          <w:lang w:eastAsia="de-DE"/>
        </w:rPr>
        <w:t xml:space="preserve">SGB VIII </w:t>
      </w:r>
      <w:r w:rsidRPr="00612E4F">
        <w:rPr>
          <w:rFonts w:eastAsia="Times New Roman" w:cs="Arial"/>
          <w:lang w:eastAsia="de-DE"/>
        </w:rPr>
        <w:t xml:space="preserve">aufgrund </w:t>
      </w:r>
      <w:r w:rsidR="00C53113" w:rsidRPr="00612E4F">
        <w:rPr>
          <w:rFonts w:eastAsia="Times New Roman" w:cs="Arial"/>
          <w:lang w:eastAsia="de-DE"/>
        </w:rPr>
        <w:t>vor</w:t>
      </w:r>
      <w:r w:rsidRPr="00612E4F">
        <w:rPr>
          <w:rFonts w:eastAsia="Times New Roman" w:cs="Arial"/>
          <w:lang w:eastAsia="de-DE"/>
        </w:rPr>
        <w:t>stehend genannter Kriterien erforderliche</w:t>
      </w:r>
      <w:r w:rsidR="00C53113" w:rsidRPr="00612E4F">
        <w:rPr>
          <w:rFonts w:eastAsia="Times New Roman" w:cs="Arial"/>
          <w:lang w:eastAsia="de-DE"/>
        </w:rPr>
        <w:t>n</w:t>
      </w:r>
      <w:r w:rsidRPr="00612E4F">
        <w:rPr>
          <w:rFonts w:eastAsia="Times New Roman" w:cs="Arial"/>
          <w:lang w:eastAsia="de-DE"/>
        </w:rPr>
        <w:t xml:space="preserve"> Führungszeugnisse sind im Rahmen des Ehrenamtes kostenfrei. </w:t>
      </w:r>
      <w:r w:rsidR="00C53113" w:rsidRPr="00612E4F">
        <w:rPr>
          <w:rFonts w:eastAsia="Times New Roman" w:cs="Arial"/>
          <w:lang w:eastAsia="de-DE"/>
        </w:rPr>
        <w:t>Die Fristen zur Vorlage des erweiterten Führungszeugnisses für neben- und ehrenamtlich tätige Personen gelten analog der Punkte 4 und 5.</w:t>
      </w:r>
    </w:p>
    <w:p w:rsidR="00165324" w:rsidRPr="00612E4F" w:rsidRDefault="00C053CB" w:rsidP="00165324">
      <w:pPr>
        <w:pStyle w:val="Default"/>
        <w:rPr>
          <w:color w:val="auto"/>
          <w:sz w:val="22"/>
          <w:szCs w:val="22"/>
        </w:rPr>
      </w:pPr>
      <w:r w:rsidRPr="00612E4F">
        <w:rPr>
          <w:color w:val="auto"/>
          <w:sz w:val="22"/>
          <w:szCs w:val="22"/>
        </w:rPr>
        <w:t>8</w:t>
      </w:r>
      <w:r w:rsidR="00165324" w:rsidRPr="00612E4F">
        <w:rPr>
          <w:color w:val="auto"/>
          <w:sz w:val="22"/>
          <w:szCs w:val="22"/>
        </w:rPr>
        <w:t>.</w:t>
      </w:r>
      <w:r w:rsidR="00C53113" w:rsidRPr="00612E4F">
        <w:rPr>
          <w:color w:val="auto"/>
          <w:sz w:val="22"/>
          <w:szCs w:val="22"/>
        </w:rPr>
        <w:t xml:space="preserve"> </w:t>
      </w:r>
      <w:r w:rsidR="003C056E" w:rsidRPr="00612E4F">
        <w:rPr>
          <w:color w:val="auto"/>
          <w:sz w:val="22"/>
          <w:szCs w:val="22"/>
        </w:rPr>
        <w:t>D</w:t>
      </w:r>
      <w:r w:rsidR="00165324" w:rsidRPr="00612E4F">
        <w:rPr>
          <w:color w:val="auto"/>
          <w:sz w:val="22"/>
          <w:szCs w:val="22"/>
        </w:rPr>
        <w:t xml:space="preserve">ie in § 72a Abs. 5 SGB VIII </w:t>
      </w:r>
      <w:r w:rsidR="003C056E" w:rsidRPr="00612E4F">
        <w:rPr>
          <w:color w:val="auto"/>
          <w:sz w:val="22"/>
          <w:szCs w:val="22"/>
        </w:rPr>
        <w:t>enthaltenen Regelungen</w:t>
      </w:r>
      <w:r w:rsidR="00165324" w:rsidRPr="00612E4F">
        <w:rPr>
          <w:color w:val="auto"/>
          <w:sz w:val="22"/>
          <w:szCs w:val="22"/>
        </w:rPr>
        <w:t xml:space="preserve"> zur Einsichtnahme, Speicherung, Nutzung und Löschung der durch die Führungszeugnisse gewonnenen Erkenntnisse </w:t>
      </w:r>
      <w:r w:rsidR="003C056E" w:rsidRPr="00612E4F">
        <w:rPr>
          <w:color w:val="auto"/>
          <w:sz w:val="22"/>
          <w:szCs w:val="22"/>
        </w:rPr>
        <w:t xml:space="preserve">sind </w:t>
      </w:r>
      <w:r w:rsidR="00165324" w:rsidRPr="00612E4F">
        <w:rPr>
          <w:color w:val="auto"/>
          <w:sz w:val="22"/>
          <w:szCs w:val="22"/>
        </w:rPr>
        <w:t xml:space="preserve">zu beachten. </w:t>
      </w:r>
    </w:p>
    <w:p w:rsidR="00165324" w:rsidRPr="00612E4F" w:rsidRDefault="00165324" w:rsidP="00165324">
      <w:pPr>
        <w:pStyle w:val="Default"/>
        <w:rPr>
          <w:color w:val="auto"/>
          <w:sz w:val="22"/>
          <w:szCs w:val="22"/>
        </w:rPr>
      </w:pPr>
    </w:p>
    <w:p w:rsidR="00165324" w:rsidRDefault="00C053CB" w:rsidP="00165324">
      <w:pPr>
        <w:pStyle w:val="Default"/>
        <w:rPr>
          <w:color w:val="auto"/>
          <w:sz w:val="22"/>
          <w:szCs w:val="22"/>
        </w:rPr>
      </w:pPr>
      <w:r w:rsidRPr="00612E4F">
        <w:rPr>
          <w:color w:val="auto"/>
          <w:sz w:val="22"/>
          <w:szCs w:val="22"/>
        </w:rPr>
        <w:t>9</w:t>
      </w:r>
      <w:r w:rsidR="00C53113" w:rsidRPr="00612E4F">
        <w:rPr>
          <w:color w:val="auto"/>
          <w:sz w:val="22"/>
          <w:szCs w:val="22"/>
        </w:rPr>
        <w:t xml:space="preserve">. </w:t>
      </w:r>
      <w:r w:rsidR="00165324" w:rsidRPr="00612E4F">
        <w:rPr>
          <w:color w:val="auto"/>
          <w:sz w:val="22"/>
          <w:szCs w:val="22"/>
        </w:rPr>
        <w:t>Diese Vereinbarung ist</w:t>
      </w:r>
      <w:r w:rsidR="00952BA4">
        <w:rPr>
          <w:color w:val="auto"/>
          <w:sz w:val="22"/>
          <w:szCs w:val="22"/>
        </w:rPr>
        <w:t xml:space="preserve"> un</w:t>
      </w:r>
      <w:r w:rsidR="00165324" w:rsidRPr="00612E4F">
        <w:rPr>
          <w:color w:val="auto"/>
          <w:sz w:val="22"/>
          <w:szCs w:val="22"/>
        </w:rPr>
        <w:t xml:space="preserve">befristet </w:t>
      </w:r>
      <w:r w:rsidR="00952BA4">
        <w:rPr>
          <w:color w:val="auto"/>
          <w:sz w:val="22"/>
          <w:szCs w:val="22"/>
        </w:rPr>
        <w:t>gültig</w:t>
      </w:r>
      <w:r w:rsidR="00165324" w:rsidRPr="00612E4F">
        <w:rPr>
          <w:color w:val="auto"/>
          <w:sz w:val="22"/>
          <w:szCs w:val="22"/>
        </w:rPr>
        <w:t xml:space="preserve">, vorbehaltlich anderer Regelungen auf Landes- oder </w:t>
      </w:r>
      <w:r w:rsidR="005144A7" w:rsidRPr="00612E4F">
        <w:rPr>
          <w:color w:val="auto"/>
          <w:sz w:val="22"/>
          <w:szCs w:val="22"/>
        </w:rPr>
        <w:t xml:space="preserve">Bundesebene. </w:t>
      </w:r>
    </w:p>
    <w:p w:rsidR="00165324" w:rsidRPr="00612E4F" w:rsidRDefault="00165324" w:rsidP="00165324">
      <w:pPr>
        <w:pStyle w:val="Default"/>
        <w:rPr>
          <w:color w:val="auto"/>
          <w:sz w:val="22"/>
          <w:szCs w:val="22"/>
        </w:rPr>
      </w:pPr>
    </w:p>
    <w:p w:rsidR="00165324" w:rsidRPr="00612E4F" w:rsidRDefault="00165324" w:rsidP="00165324">
      <w:pPr>
        <w:pStyle w:val="Default"/>
        <w:rPr>
          <w:color w:val="auto"/>
          <w:sz w:val="22"/>
          <w:szCs w:val="22"/>
        </w:rPr>
      </w:pPr>
    </w:p>
    <w:p w:rsidR="00165324" w:rsidRPr="00612E4F" w:rsidRDefault="00165324" w:rsidP="00165324">
      <w:pPr>
        <w:autoSpaceDE w:val="0"/>
        <w:autoSpaceDN w:val="0"/>
        <w:adjustRightInd w:val="0"/>
        <w:spacing w:after="0"/>
        <w:rPr>
          <w:rFonts w:cs="Arial"/>
        </w:rPr>
      </w:pPr>
      <w:r w:rsidRPr="00612E4F">
        <w:rPr>
          <w:rFonts w:cs="Arial"/>
        </w:rPr>
        <w:t xml:space="preserve">Datum:                                                                           Datum: </w:t>
      </w:r>
    </w:p>
    <w:p w:rsidR="00165324" w:rsidRPr="00612E4F" w:rsidRDefault="00165324" w:rsidP="00165324">
      <w:pPr>
        <w:autoSpaceDE w:val="0"/>
        <w:autoSpaceDN w:val="0"/>
        <w:adjustRightInd w:val="0"/>
        <w:spacing w:after="0"/>
        <w:rPr>
          <w:rFonts w:cs="Arial"/>
        </w:rPr>
      </w:pPr>
    </w:p>
    <w:p w:rsidR="00165324" w:rsidRPr="00612E4F" w:rsidRDefault="00165324" w:rsidP="00165324">
      <w:pPr>
        <w:autoSpaceDE w:val="0"/>
        <w:autoSpaceDN w:val="0"/>
        <w:adjustRightInd w:val="0"/>
        <w:spacing w:after="0"/>
        <w:rPr>
          <w:rFonts w:cs="Arial"/>
        </w:rPr>
      </w:pPr>
    </w:p>
    <w:p w:rsidR="00165324" w:rsidRPr="00612E4F" w:rsidRDefault="00165324" w:rsidP="00165324">
      <w:pPr>
        <w:autoSpaceDE w:val="0"/>
        <w:autoSpaceDN w:val="0"/>
        <w:adjustRightInd w:val="0"/>
        <w:spacing w:after="0"/>
        <w:rPr>
          <w:rFonts w:cs="Arial"/>
        </w:rPr>
      </w:pPr>
      <w:r w:rsidRPr="00612E4F">
        <w:rPr>
          <w:rFonts w:cs="Arial"/>
        </w:rPr>
        <w:t xml:space="preserve">_________________________                                     ______________________________ </w:t>
      </w:r>
    </w:p>
    <w:p w:rsidR="00165324" w:rsidRPr="00612E4F" w:rsidRDefault="00165324" w:rsidP="00165324">
      <w:pPr>
        <w:spacing w:after="0"/>
        <w:rPr>
          <w:rFonts w:ascii="Verdana" w:eastAsia="Times New Roman" w:hAnsi="Verdana" w:cs="Times New Roman"/>
          <w:lang w:eastAsia="de-DE"/>
        </w:rPr>
      </w:pPr>
      <w:r w:rsidRPr="00612E4F">
        <w:rPr>
          <w:rFonts w:ascii="Verdana" w:eastAsia="Times New Roman" w:hAnsi="Verdana" w:cs="Times New Roman"/>
          <w:lang w:eastAsia="de-DE"/>
        </w:rPr>
        <w:t>Unterschrift (freier</w:t>
      </w:r>
      <w:r w:rsidR="00952BA4">
        <w:rPr>
          <w:rFonts w:ascii="Verdana" w:eastAsia="Times New Roman" w:hAnsi="Verdana" w:cs="Times New Roman"/>
          <w:lang w:eastAsia="de-DE"/>
        </w:rPr>
        <w:t xml:space="preserve"> </w:t>
      </w:r>
      <w:r w:rsidRPr="00612E4F">
        <w:rPr>
          <w:rFonts w:ascii="Verdana" w:eastAsia="Times New Roman" w:hAnsi="Verdana" w:cs="Times New Roman"/>
          <w:lang w:eastAsia="de-DE"/>
        </w:rPr>
        <w:t>Träger)                               Unterschrift (öffentlicher Träger)</w:t>
      </w:r>
    </w:p>
    <w:p w:rsidR="00165324" w:rsidRPr="00612E4F" w:rsidRDefault="00165324" w:rsidP="00B77019">
      <w:pPr>
        <w:rPr>
          <w:sz w:val="24"/>
          <w:szCs w:val="24"/>
        </w:rPr>
      </w:pPr>
    </w:p>
    <w:sectPr w:rsidR="00165324" w:rsidRPr="00612E4F" w:rsidSect="00822F8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B40"/>
    <w:multiLevelType w:val="hybridMultilevel"/>
    <w:tmpl w:val="98047226"/>
    <w:lvl w:ilvl="0" w:tplc="444A3B12">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2C07C8"/>
    <w:multiLevelType w:val="hybridMultilevel"/>
    <w:tmpl w:val="81F63AFA"/>
    <w:lvl w:ilvl="0" w:tplc="04070001">
      <w:start w:val="1"/>
      <w:numFmt w:val="bullet"/>
      <w:lvlText w:val=""/>
      <w:lvlJc w:val="left"/>
      <w:pPr>
        <w:ind w:left="420" w:hanging="360"/>
      </w:pPr>
      <w:rPr>
        <w:rFonts w:ascii="Symbol" w:hAnsi="Symbol" w:hint="default"/>
      </w:rPr>
    </w:lvl>
    <w:lvl w:ilvl="1" w:tplc="04070003">
      <w:start w:val="1"/>
      <w:numFmt w:val="bullet"/>
      <w:lvlText w:val="o"/>
      <w:lvlJc w:val="left"/>
      <w:pPr>
        <w:ind w:left="1140" w:hanging="360"/>
      </w:pPr>
      <w:rPr>
        <w:rFonts w:ascii="Courier New" w:hAnsi="Courier New" w:cs="Courier New" w:hint="default"/>
      </w:rPr>
    </w:lvl>
    <w:lvl w:ilvl="2" w:tplc="04070005">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nsid w:val="1B5E2C85"/>
    <w:multiLevelType w:val="hybridMultilevel"/>
    <w:tmpl w:val="E2881A0C"/>
    <w:lvl w:ilvl="0" w:tplc="504E2BF6">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nsid w:val="2501446E"/>
    <w:multiLevelType w:val="hybridMultilevel"/>
    <w:tmpl w:val="F5A2D7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7A4212"/>
    <w:multiLevelType w:val="hybridMultilevel"/>
    <w:tmpl w:val="6750F10E"/>
    <w:lvl w:ilvl="0" w:tplc="ED72E3B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8F2F6F"/>
    <w:multiLevelType w:val="hybridMultilevel"/>
    <w:tmpl w:val="339C66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8A446CC"/>
    <w:multiLevelType w:val="hybridMultilevel"/>
    <w:tmpl w:val="53EACC1E"/>
    <w:lvl w:ilvl="0" w:tplc="D61A61D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2B4B15"/>
    <w:multiLevelType w:val="hybridMultilevel"/>
    <w:tmpl w:val="ABE62AD0"/>
    <w:lvl w:ilvl="0" w:tplc="E9E22F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39B003F"/>
    <w:multiLevelType w:val="hybridMultilevel"/>
    <w:tmpl w:val="5DC6D08E"/>
    <w:lvl w:ilvl="0" w:tplc="89EEE4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9612A2"/>
    <w:multiLevelType w:val="hybridMultilevel"/>
    <w:tmpl w:val="70C4A9F8"/>
    <w:lvl w:ilvl="0" w:tplc="6042557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9971CA"/>
    <w:multiLevelType w:val="hybridMultilevel"/>
    <w:tmpl w:val="C6D091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CE96EDC"/>
    <w:multiLevelType w:val="hybridMultilevel"/>
    <w:tmpl w:val="1248C3EE"/>
    <w:lvl w:ilvl="0" w:tplc="4DB0B62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C4F29FF"/>
    <w:multiLevelType w:val="hybridMultilevel"/>
    <w:tmpl w:val="90708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CE47E94"/>
    <w:multiLevelType w:val="hybridMultilevel"/>
    <w:tmpl w:val="7BF25752"/>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4">
    <w:nsid w:val="4FCB632D"/>
    <w:multiLevelType w:val="hybridMultilevel"/>
    <w:tmpl w:val="53E4CFA8"/>
    <w:lvl w:ilvl="0" w:tplc="0478DFE0">
      <w:numFmt w:val="bullet"/>
      <w:lvlText w:val="-"/>
      <w:lvlJc w:val="left"/>
      <w:pPr>
        <w:ind w:left="2484" w:hanging="360"/>
      </w:pPr>
      <w:rPr>
        <w:rFonts w:ascii="Arial" w:eastAsia="Times New Roman" w:hAnsi="Arial" w:hint="default"/>
      </w:rPr>
    </w:lvl>
    <w:lvl w:ilvl="1" w:tplc="04070003">
      <w:start w:val="1"/>
      <w:numFmt w:val="bullet"/>
      <w:lvlText w:val="o"/>
      <w:lvlJc w:val="left"/>
      <w:pPr>
        <w:ind w:left="3204" w:hanging="360"/>
      </w:pPr>
      <w:rPr>
        <w:rFonts w:ascii="Courier New" w:hAnsi="Courier New" w:hint="default"/>
      </w:rPr>
    </w:lvl>
    <w:lvl w:ilvl="2" w:tplc="04070005">
      <w:start w:val="1"/>
      <w:numFmt w:val="bullet"/>
      <w:lvlText w:val=""/>
      <w:lvlJc w:val="left"/>
      <w:pPr>
        <w:ind w:left="3924" w:hanging="360"/>
      </w:pPr>
      <w:rPr>
        <w:rFonts w:ascii="Wingdings" w:hAnsi="Wingdings" w:hint="default"/>
      </w:rPr>
    </w:lvl>
    <w:lvl w:ilvl="3" w:tplc="B1B86086">
      <w:numFmt w:val="bullet"/>
      <w:lvlText w:val="-"/>
      <w:lvlJc w:val="left"/>
      <w:pPr>
        <w:tabs>
          <w:tab w:val="num" w:pos="4644"/>
        </w:tabs>
        <w:ind w:left="4644" w:hanging="360"/>
      </w:pPr>
      <w:rPr>
        <w:rFonts w:ascii="Arial" w:eastAsia="Times New Roman" w:hAnsi="Arial" w:hint="default"/>
      </w:rPr>
    </w:lvl>
    <w:lvl w:ilvl="4" w:tplc="04070003">
      <w:start w:val="1"/>
      <w:numFmt w:val="bullet"/>
      <w:lvlText w:val="o"/>
      <w:lvlJc w:val="left"/>
      <w:pPr>
        <w:ind w:left="5364" w:hanging="360"/>
      </w:pPr>
      <w:rPr>
        <w:rFonts w:ascii="Courier New" w:hAnsi="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5">
    <w:nsid w:val="5DD46428"/>
    <w:multiLevelType w:val="hybridMultilevel"/>
    <w:tmpl w:val="33C8D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097484"/>
    <w:multiLevelType w:val="hybridMultilevel"/>
    <w:tmpl w:val="8BDE5B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69632D5"/>
    <w:multiLevelType w:val="hybridMultilevel"/>
    <w:tmpl w:val="B202718A"/>
    <w:lvl w:ilvl="0" w:tplc="E68AF6D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9CE291D"/>
    <w:multiLevelType w:val="hybridMultilevel"/>
    <w:tmpl w:val="692661AA"/>
    <w:lvl w:ilvl="0" w:tplc="0C4C08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0"/>
  </w:num>
  <w:num w:numId="3">
    <w:abstractNumId w:val="14"/>
  </w:num>
  <w:num w:numId="4">
    <w:abstractNumId w:val="4"/>
  </w:num>
  <w:num w:numId="5">
    <w:abstractNumId w:val="0"/>
  </w:num>
  <w:num w:numId="6">
    <w:abstractNumId w:val="6"/>
  </w:num>
  <w:num w:numId="7">
    <w:abstractNumId w:val="5"/>
  </w:num>
  <w:num w:numId="8">
    <w:abstractNumId w:val="8"/>
  </w:num>
  <w:num w:numId="9">
    <w:abstractNumId w:val="9"/>
  </w:num>
  <w:num w:numId="10">
    <w:abstractNumId w:val="11"/>
  </w:num>
  <w:num w:numId="11">
    <w:abstractNumId w:val="7"/>
  </w:num>
  <w:num w:numId="12">
    <w:abstractNumId w:val="18"/>
  </w:num>
  <w:num w:numId="13">
    <w:abstractNumId w:val="3"/>
  </w:num>
  <w:num w:numId="14">
    <w:abstractNumId w:val="15"/>
  </w:num>
  <w:num w:numId="15">
    <w:abstractNumId w:val="2"/>
  </w:num>
  <w:num w:numId="16">
    <w:abstractNumId w:val="13"/>
  </w:num>
  <w:num w:numId="17">
    <w:abstractNumId w:val="1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EA"/>
    <w:rsid w:val="00007333"/>
    <w:rsid w:val="00043FC0"/>
    <w:rsid w:val="00063087"/>
    <w:rsid w:val="00165324"/>
    <w:rsid w:val="001A227F"/>
    <w:rsid w:val="001B2C7D"/>
    <w:rsid w:val="001C4E08"/>
    <w:rsid w:val="002371A7"/>
    <w:rsid w:val="0025393B"/>
    <w:rsid w:val="002B6B4F"/>
    <w:rsid w:val="002D0F86"/>
    <w:rsid w:val="003216E1"/>
    <w:rsid w:val="00380803"/>
    <w:rsid w:val="003C056E"/>
    <w:rsid w:val="00470C3F"/>
    <w:rsid w:val="004900CF"/>
    <w:rsid w:val="004D3EEA"/>
    <w:rsid w:val="005144A7"/>
    <w:rsid w:val="005841F3"/>
    <w:rsid w:val="0059428B"/>
    <w:rsid w:val="005C57BD"/>
    <w:rsid w:val="00612E4F"/>
    <w:rsid w:val="00617D23"/>
    <w:rsid w:val="00667CD3"/>
    <w:rsid w:val="006E3506"/>
    <w:rsid w:val="00705DF1"/>
    <w:rsid w:val="00804660"/>
    <w:rsid w:val="00822F86"/>
    <w:rsid w:val="008B5B05"/>
    <w:rsid w:val="008C5B96"/>
    <w:rsid w:val="00923D35"/>
    <w:rsid w:val="00952BA4"/>
    <w:rsid w:val="009A62D0"/>
    <w:rsid w:val="009F55EF"/>
    <w:rsid w:val="00AC3176"/>
    <w:rsid w:val="00AC4320"/>
    <w:rsid w:val="00B31BF0"/>
    <w:rsid w:val="00B77019"/>
    <w:rsid w:val="00C053CB"/>
    <w:rsid w:val="00C36FA4"/>
    <w:rsid w:val="00C53113"/>
    <w:rsid w:val="00C572B1"/>
    <w:rsid w:val="00C634F7"/>
    <w:rsid w:val="00CA39F3"/>
    <w:rsid w:val="00CE0C20"/>
    <w:rsid w:val="00D14010"/>
    <w:rsid w:val="00E42E9C"/>
    <w:rsid w:val="00E56246"/>
    <w:rsid w:val="00F00CE8"/>
    <w:rsid w:val="00F8118C"/>
    <w:rsid w:val="00F871F0"/>
    <w:rsid w:val="00FD030B"/>
    <w:rsid w:val="00FD170E"/>
    <w:rsid w:val="00FD3753"/>
    <w:rsid w:val="00FE115B"/>
    <w:rsid w:val="00FE2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3EEA"/>
    <w:pPr>
      <w:ind w:left="720"/>
      <w:contextualSpacing/>
    </w:pPr>
  </w:style>
  <w:style w:type="paragraph" w:customStyle="1" w:styleId="Default">
    <w:name w:val="Default"/>
    <w:rsid w:val="00FD3753"/>
    <w:pPr>
      <w:autoSpaceDE w:val="0"/>
      <w:autoSpaceDN w:val="0"/>
      <w:adjustRightInd w:val="0"/>
      <w:spacing w:after="0"/>
    </w:pPr>
    <w:rPr>
      <w:rFonts w:cs="Arial"/>
      <w:color w:val="000000"/>
      <w:sz w:val="24"/>
      <w:szCs w:val="24"/>
    </w:rPr>
  </w:style>
  <w:style w:type="paragraph" w:styleId="Sprechblasentext">
    <w:name w:val="Balloon Text"/>
    <w:basedOn w:val="Standard"/>
    <w:link w:val="SprechblasentextZchn"/>
    <w:uiPriority w:val="99"/>
    <w:semiHidden/>
    <w:unhideWhenUsed/>
    <w:rsid w:val="005144A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3EEA"/>
    <w:pPr>
      <w:ind w:left="720"/>
      <w:contextualSpacing/>
    </w:pPr>
  </w:style>
  <w:style w:type="paragraph" w:customStyle="1" w:styleId="Default">
    <w:name w:val="Default"/>
    <w:rsid w:val="00FD3753"/>
    <w:pPr>
      <w:autoSpaceDE w:val="0"/>
      <w:autoSpaceDN w:val="0"/>
      <w:adjustRightInd w:val="0"/>
      <w:spacing w:after="0"/>
    </w:pPr>
    <w:rPr>
      <w:rFonts w:cs="Arial"/>
      <w:color w:val="000000"/>
      <w:sz w:val="24"/>
      <w:szCs w:val="24"/>
    </w:rPr>
  </w:style>
  <w:style w:type="paragraph" w:styleId="Sprechblasentext">
    <w:name w:val="Balloon Text"/>
    <w:basedOn w:val="Standard"/>
    <w:link w:val="SprechblasentextZchn"/>
    <w:uiPriority w:val="99"/>
    <w:semiHidden/>
    <w:unhideWhenUsed/>
    <w:rsid w:val="005144A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4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Saarland</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Kapitain Werner (MAFPSuS)</dc:creator>
  <cp:lastModifiedBy>Neusius Klaus</cp:lastModifiedBy>
  <cp:revision>37</cp:revision>
  <cp:lastPrinted>2013-07-29T08:13:00Z</cp:lastPrinted>
  <dcterms:created xsi:type="dcterms:W3CDTF">2013-05-02T05:27:00Z</dcterms:created>
  <dcterms:modified xsi:type="dcterms:W3CDTF">2014-04-16T08:36:00Z</dcterms:modified>
</cp:coreProperties>
</file>